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D6" w:rsidRPr="00DC04D6" w:rsidRDefault="00DC04D6" w:rsidP="00DC04D6">
      <w:pPr>
        <w:spacing w:after="0" w:line="240" w:lineRule="auto"/>
        <w:ind w:left="45"/>
        <w:jc w:val="center"/>
        <w:rPr>
          <w:rFonts w:eastAsiaTheme="minorEastAsia" w:hAnsi="Gill Sans MT"/>
          <w:b/>
          <w:bCs/>
          <w:color w:val="1F497D" w:themeColor="text2"/>
          <w:kern w:val="24"/>
          <w:sz w:val="28"/>
          <w:szCs w:val="28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 w:rsidRPr="00DC04D6">
        <w:rPr>
          <w:rFonts w:eastAsiaTheme="minorEastAsia" w:hAnsi="Gill Sans MT"/>
          <w:b/>
          <w:bCs/>
          <w:color w:val="1F497D" w:themeColor="text2"/>
          <w:kern w:val="24"/>
          <w:sz w:val="28"/>
          <w:szCs w:val="28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PENGUMUMAN PELAKSANAAN PLPG TAHAP 2</w:t>
      </w:r>
    </w:p>
    <w:p w:rsidR="00DC04D6" w:rsidRPr="00DC04D6" w:rsidRDefault="00DC04D6" w:rsidP="00DC04D6">
      <w:pPr>
        <w:spacing w:after="0" w:line="240" w:lineRule="auto"/>
        <w:ind w:left="45"/>
        <w:jc w:val="center"/>
        <w:rPr>
          <w:rFonts w:eastAsiaTheme="minorEastAsia" w:hAnsi="Gill Sans MT"/>
          <w:b/>
          <w:bCs/>
          <w:color w:val="1F497D" w:themeColor="text2"/>
          <w:kern w:val="24"/>
          <w:sz w:val="28"/>
          <w:szCs w:val="28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 w:rsidRPr="00DC04D6">
        <w:rPr>
          <w:rFonts w:eastAsiaTheme="minorEastAsia" w:hAnsi="Gill Sans MT"/>
          <w:b/>
          <w:bCs/>
          <w:color w:val="1F497D" w:themeColor="text2"/>
          <w:kern w:val="24"/>
          <w:sz w:val="28"/>
          <w:szCs w:val="28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RAYON 128 UNIVERSITAS NEGERI GORONTALO</w:t>
      </w:r>
    </w:p>
    <w:p w:rsidR="00DC04D6" w:rsidRPr="00DC04D6" w:rsidRDefault="00DC04D6" w:rsidP="00854F21">
      <w:pPr>
        <w:spacing w:before="120" w:after="0" w:line="360" w:lineRule="auto"/>
        <w:ind w:left="45"/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 w:rsidRPr="00DC04D6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Yth. Peserta PLPG Tahap 2</w:t>
      </w:r>
    </w:p>
    <w:p w:rsidR="00DC04D6" w:rsidRDefault="00DC04D6" w:rsidP="00E74002">
      <w:pPr>
        <w:spacing w:after="0" w:line="360" w:lineRule="auto"/>
        <w:ind w:left="43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Mohon perhatian untuk hal-hal berikut:</w:t>
      </w:r>
    </w:p>
    <w:p w:rsidR="00DC04D6" w:rsidRDefault="00DC04D6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PLPG Tahap 2 Rayon 128 UNG insya Allah </w:t>
      </w:r>
      <w:r w:rsidR="000D7F73"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akan 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dimulai </w:t>
      </w:r>
      <w:r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Sabtu, 28 September s.d. 6 Oktober 2013</w:t>
      </w:r>
      <w:r w:rsidR="00927188"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, mulai </w:t>
      </w:r>
      <w:r w:rsidR="00854F21"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pukul </w:t>
      </w:r>
      <w:r w:rsidR="00927188"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07.00 s.d.  1730 Wita.</w:t>
      </w:r>
    </w:p>
    <w:p w:rsidR="00DC04D6" w:rsidRDefault="00DC04D6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Peserta PLPG Tahap 2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per Mapel dapat di unduh pada laman ini.</w:t>
      </w:r>
    </w:p>
    <w:p w:rsidR="00927188" w:rsidRDefault="00927188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Jadwal PLPG Tahap 2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dapat diunduh pada laman ini.</w:t>
      </w:r>
    </w:p>
    <w:p w:rsidR="00DC04D6" w:rsidRDefault="00927188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Lokasi Tempat Pelaksanaan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 untuk setiap  Mapel dapat dilihat pada jadwal tersebut.</w:t>
      </w:r>
    </w:p>
    <w:p w:rsidR="00927188" w:rsidRDefault="00D60EFF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Modul, Materi pendukung dan </w:t>
      </w:r>
      <w:r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Kisi-kisi Ujian Kompetensi 2013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per Mapael dapat diunduh pada laman ini.</w:t>
      </w:r>
    </w:p>
    <w:p w:rsidR="00D60EFF" w:rsidRDefault="00D60EFF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Peserta </w:t>
      </w:r>
      <w:r w:rsidRPr="00854F21">
        <w:rPr>
          <w:rFonts w:eastAsiaTheme="minorEastAsia" w:hAnsi="Gill Sans MT"/>
          <w:b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wajib membawa tugas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yang telah disampaikan sebelumnya </w:t>
      </w:r>
      <w:r w:rsidR="00E30C36"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dan diserahkan kepada pengawas kelas pada hari pertama</w:t>
      </w:r>
      <w:r w:rsidR="009811E8"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PLPG</w:t>
      </w:r>
      <w:r w:rsidR="00E30C36"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, </w:t>
      </w: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yakni:</w:t>
      </w:r>
    </w:p>
    <w:p w:rsidR="00D60EFF" w:rsidRDefault="00E30C36" w:rsidP="00E74002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Rangkuman modul</w:t>
      </w:r>
      <w:r w:rsidR="00854F21"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 xml:space="preserve"> per bab</w:t>
      </w:r>
    </w:p>
    <w:p w:rsidR="00E30C36" w:rsidRDefault="00E30C36" w:rsidP="00E74002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Perangkat Pembelajaran berupa:</w:t>
      </w:r>
    </w:p>
    <w:p w:rsidR="00E30C36" w:rsidRPr="00854F21" w:rsidRDefault="00E30C36" w:rsidP="00E74002">
      <w:pPr>
        <w:pStyle w:val="ListParagraph"/>
        <w:spacing w:after="0" w:line="360" w:lineRule="auto"/>
        <w:ind w:left="762"/>
        <w:contextualSpacing w:val="0"/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</w:pPr>
      <w:r>
        <w:rPr>
          <w:rFonts w:eastAsiaTheme="minorEastAsia" w:hAnsi="Gill Sans MT"/>
          <w:bCs/>
          <w:color w:val="1F497D" w:themeColor="text2"/>
          <w:kern w:val="24"/>
          <w:sz w:val="24"/>
          <w:szCs w:val="24"/>
          <w:lang w:eastAsia="id-ID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a</w:t>
      </w: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 xml:space="preserve">). RPP untuk 2 (dua) </w:t>
      </w:r>
      <w:r w:rsidR="00854F21"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>set</w:t>
      </w: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 xml:space="preserve"> pembelajaran yang mengacu pada kurikulum 2013</w:t>
      </w:r>
    </w:p>
    <w:p w:rsidR="00E30C36" w:rsidRPr="00854F21" w:rsidRDefault="00E30C36" w:rsidP="00E74002">
      <w:pPr>
        <w:pStyle w:val="ListParagraph"/>
        <w:spacing w:after="0" w:line="360" w:lineRule="auto"/>
        <w:ind w:left="762"/>
        <w:contextualSpacing w:val="0"/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</w:pP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>b). Bahan ajar</w:t>
      </w:r>
    </w:p>
    <w:p w:rsidR="00E30C36" w:rsidRPr="00854F21" w:rsidRDefault="00E30C36" w:rsidP="00E74002">
      <w:pPr>
        <w:pStyle w:val="ListParagraph"/>
        <w:spacing w:after="0" w:line="360" w:lineRule="auto"/>
        <w:ind w:left="762"/>
        <w:contextualSpacing w:val="0"/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</w:pP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>c). LKS</w:t>
      </w:r>
    </w:p>
    <w:p w:rsidR="00E30C36" w:rsidRPr="00854F21" w:rsidRDefault="00E30C36" w:rsidP="00E74002">
      <w:pPr>
        <w:pStyle w:val="ListParagraph"/>
        <w:spacing w:after="0" w:line="360" w:lineRule="auto"/>
        <w:ind w:left="762"/>
        <w:contextualSpacing w:val="0"/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</w:pP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>d). Media Pembelajaran</w:t>
      </w:r>
    </w:p>
    <w:p w:rsidR="00E30C36" w:rsidRPr="00854F21" w:rsidRDefault="00E30C36" w:rsidP="00E74002">
      <w:pPr>
        <w:pStyle w:val="ListParagraph"/>
        <w:spacing w:after="0" w:line="360" w:lineRule="auto"/>
        <w:ind w:left="762"/>
        <w:contextualSpacing w:val="0"/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</w:pP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>e). Instrumen Penilaian</w:t>
      </w:r>
    </w:p>
    <w:p w:rsidR="00D60EFF" w:rsidRPr="00854F21" w:rsidRDefault="00E30C36" w:rsidP="00E74002">
      <w:pPr>
        <w:pStyle w:val="ListParagraph"/>
        <w:numPr>
          <w:ilvl w:val="0"/>
          <w:numId w:val="2"/>
        </w:numPr>
        <w:spacing w:after="0" w:line="360" w:lineRule="auto"/>
        <w:ind w:left="402" w:hanging="357"/>
        <w:contextualSpacing w:val="0"/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</w:pPr>
      <w:r w:rsidRPr="00854F21">
        <w:rPr>
          <w:rFonts w:eastAsiaTheme="minorEastAsia" w:hAnsi="Gill Sans MT"/>
          <w:b/>
          <w:bCs/>
          <w:color w:val="000000" w:themeColor="text1"/>
          <w:kern w:val="24"/>
          <w:sz w:val="24"/>
          <w:szCs w:val="24"/>
          <w:lang w:eastAsia="id-ID"/>
        </w:rPr>
        <w:t>Pakaian selama kegiatan</w:t>
      </w:r>
      <w:r w:rsidRPr="00854F21">
        <w:rPr>
          <w:rFonts w:eastAsiaTheme="minorEastAsia" w:hAnsi="Gill Sans MT"/>
          <w:bCs/>
          <w:color w:val="000000" w:themeColor="text1"/>
          <w:kern w:val="24"/>
          <w:sz w:val="24"/>
          <w:szCs w:val="24"/>
          <w:lang w:eastAsia="id-ID"/>
        </w:rPr>
        <w:t xml:space="preserve"> diatur sebagai berikut:</w:t>
      </w:r>
    </w:p>
    <w:p w:rsidR="00DC04D6" w:rsidRPr="00854F21" w:rsidRDefault="00DC04D6" w:rsidP="00E74002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4F21">
        <w:rPr>
          <w:rFonts w:eastAsiaTheme="minorEastAsia" w:hAnsi="Gill Sans MT"/>
          <w:color w:val="000000" w:themeColor="text1"/>
          <w:kern w:val="24"/>
          <w:sz w:val="24"/>
          <w:szCs w:val="24"/>
          <w:lang w:eastAsia="id-ID"/>
        </w:rPr>
        <w:t>Hari Pertama s.d. Kedua:  Pakaian Hitam Putih</w:t>
      </w:r>
    </w:p>
    <w:p w:rsidR="00DC04D6" w:rsidRPr="00854F21" w:rsidRDefault="00DC04D6" w:rsidP="00E74002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4F21">
        <w:rPr>
          <w:rFonts w:eastAsiaTheme="minorEastAsia" w:hAnsi="Gill Sans MT"/>
          <w:color w:val="000000" w:themeColor="text1"/>
          <w:kern w:val="24"/>
          <w:sz w:val="24"/>
          <w:szCs w:val="24"/>
          <w:lang w:eastAsia="id-ID"/>
        </w:rPr>
        <w:t>Hari Ketiga s.d. Keempat:  Pakaian Batik</w:t>
      </w:r>
    </w:p>
    <w:p w:rsidR="00DC04D6" w:rsidRPr="00854F21" w:rsidRDefault="00DC04D6" w:rsidP="00E74002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4F21">
        <w:rPr>
          <w:rFonts w:eastAsiaTheme="minorEastAsia" w:hAnsi="Gill Sans MT"/>
          <w:color w:val="000000" w:themeColor="text1"/>
          <w:kern w:val="24"/>
          <w:sz w:val="24"/>
          <w:szCs w:val="24"/>
          <w:lang w:eastAsia="id-ID"/>
        </w:rPr>
        <w:t>Hari Kelima  s.d. Keenam:  Pakaian Kerawang</w:t>
      </w:r>
    </w:p>
    <w:p w:rsidR="00DC04D6" w:rsidRPr="00854F21" w:rsidRDefault="00DC04D6" w:rsidP="00E74002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4F21">
        <w:rPr>
          <w:rFonts w:eastAsiaTheme="minorEastAsia" w:hAnsi="Gill Sans MT"/>
          <w:color w:val="000000" w:themeColor="text1"/>
          <w:kern w:val="24"/>
          <w:sz w:val="24"/>
          <w:szCs w:val="24"/>
          <w:lang w:eastAsia="id-ID"/>
        </w:rPr>
        <w:t>Hari Ketujuh s.d. Kedelapan:  Pakaian Keki</w:t>
      </w:r>
    </w:p>
    <w:p w:rsidR="00DC04D6" w:rsidRPr="00854F21" w:rsidRDefault="002952CC" w:rsidP="00E74002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eastAsiaTheme="minorEastAsia" w:hAnsi="Gill Sans MT"/>
          <w:color w:val="000000" w:themeColor="text1"/>
          <w:kern w:val="24"/>
          <w:sz w:val="24"/>
          <w:szCs w:val="24"/>
          <w:lang w:eastAsia="id-ID"/>
        </w:rPr>
        <w:t xml:space="preserve">Hari Kesembilan: </w:t>
      </w:r>
      <w:r w:rsidR="00DC04D6" w:rsidRPr="00854F21">
        <w:rPr>
          <w:rFonts w:eastAsiaTheme="minorEastAsia" w:hAnsi="Gill Sans MT"/>
          <w:color w:val="000000" w:themeColor="text1"/>
          <w:kern w:val="24"/>
          <w:sz w:val="24"/>
          <w:szCs w:val="24"/>
          <w:lang w:eastAsia="id-ID"/>
        </w:rPr>
        <w:t>Pakaian Hitam Putih</w:t>
      </w:r>
    </w:p>
    <w:p w:rsidR="009811E8" w:rsidRPr="009811E8" w:rsidRDefault="009811E8" w:rsidP="009811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98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Masing-masing peserta menyiapkan Papan Nama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di </w:t>
      </w:r>
      <w:r w:rsidR="00854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tulis pada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98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karton putih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</w:t>
      </w:r>
      <w:r w:rsidR="0029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engan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98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tulisan Hitam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DC04D6" w:rsidRDefault="00E74002" w:rsidP="00E74002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Bagi peserta yang bidang ilmunya </w:t>
      </w:r>
      <w:r w:rsidRPr="002952C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tidak relevan</w:t>
      </w:r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den</w:t>
      </w:r>
      <w:bookmarkStart w:id="0" w:name="_GoBack"/>
      <w:bookmarkEnd w:id="0"/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gan bidang ilmu yang akan disertifikasi</w:t>
      </w:r>
      <w:r w:rsidR="0098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untuknya</w:t>
      </w:r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r w:rsidR="0098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namun</w:t>
      </w:r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belum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juga </w:t>
      </w:r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memasukkan SK Pembagian Tugas untuk 5 (lima) tahun terakhir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</w:t>
      </w:r>
      <w:r w:rsidRPr="00E74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diberi batas waktu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untuk menyerahkan SK tersebut kepada Divisi Data dan Informasi </w:t>
      </w:r>
      <w:r w:rsidRPr="009811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d-ID"/>
        </w:rPr>
        <w:t>sampai dengan tanggal 27 September 2013 pukul 17.00 Wita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E74002" w:rsidRPr="00E74002" w:rsidRDefault="00E74002" w:rsidP="00E74002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Terima kasih. Sampai Jumpa pada kegiatan PLPG tahap 2.</w:t>
      </w:r>
    </w:p>
    <w:p w:rsidR="00E74002" w:rsidRPr="00E74002" w:rsidRDefault="00E74002" w:rsidP="00E74002">
      <w:pPr>
        <w:spacing w:after="0" w:line="360" w:lineRule="auto"/>
        <w:jc w:val="right"/>
        <w:rPr>
          <w:b/>
          <w:color w:val="000000" w:themeColor="text1"/>
          <w:sz w:val="28"/>
          <w:szCs w:val="28"/>
        </w:rPr>
      </w:pPr>
      <w:r w:rsidRPr="00E74002">
        <w:rPr>
          <w:b/>
          <w:color w:val="000000" w:themeColor="text1"/>
          <w:sz w:val="28"/>
          <w:szCs w:val="28"/>
        </w:rPr>
        <w:t>Panitia Pelaksana</w:t>
      </w:r>
    </w:p>
    <w:sectPr w:rsidR="00E74002" w:rsidRPr="00E74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DA5"/>
    <w:multiLevelType w:val="hybridMultilevel"/>
    <w:tmpl w:val="6C3A4630"/>
    <w:lvl w:ilvl="0" w:tplc="0F40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8A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2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21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E1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C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84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F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05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D66B7"/>
    <w:multiLevelType w:val="hybridMultilevel"/>
    <w:tmpl w:val="D248A282"/>
    <w:lvl w:ilvl="0" w:tplc="D7AC9842">
      <w:start w:val="1"/>
      <w:numFmt w:val="decimal"/>
      <w:lvlText w:val="%1."/>
      <w:lvlJc w:val="left"/>
      <w:pPr>
        <w:ind w:left="403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123" w:hanging="360"/>
      </w:pPr>
    </w:lvl>
    <w:lvl w:ilvl="2" w:tplc="0421001B" w:tentative="1">
      <w:start w:val="1"/>
      <w:numFmt w:val="lowerRoman"/>
      <w:lvlText w:val="%3."/>
      <w:lvlJc w:val="right"/>
      <w:pPr>
        <w:ind w:left="1843" w:hanging="180"/>
      </w:pPr>
    </w:lvl>
    <w:lvl w:ilvl="3" w:tplc="0421000F" w:tentative="1">
      <w:start w:val="1"/>
      <w:numFmt w:val="decimal"/>
      <w:lvlText w:val="%4."/>
      <w:lvlJc w:val="left"/>
      <w:pPr>
        <w:ind w:left="2563" w:hanging="360"/>
      </w:pPr>
    </w:lvl>
    <w:lvl w:ilvl="4" w:tplc="04210019" w:tentative="1">
      <w:start w:val="1"/>
      <w:numFmt w:val="lowerLetter"/>
      <w:lvlText w:val="%5."/>
      <w:lvlJc w:val="left"/>
      <w:pPr>
        <w:ind w:left="3283" w:hanging="360"/>
      </w:pPr>
    </w:lvl>
    <w:lvl w:ilvl="5" w:tplc="0421001B" w:tentative="1">
      <w:start w:val="1"/>
      <w:numFmt w:val="lowerRoman"/>
      <w:lvlText w:val="%6."/>
      <w:lvlJc w:val="right"/>
      <w:pPr>
        <w:ind w:left="4003" w:hanging="180"/>
      </w:pPr>
    </w:lvl>
    <w:lvl w:ilvl="6" w:tplc="0421000F" w:tentative="1">
      <w:start w:val="1"/>
      <w:numFmt w:val="decimal"/>
      <w:lvlText w:val="%7."/>
      <w:lvlJc w:val="left"/>
      <w:pPr>
        <w:ind w:left="4723" w:hanging="360"/>
      </w:pPr>
    </w:lvl>
    <w:lvl w:ilvl="7" w:tplc="04210019" w:tentative="1">
      <w:start w:val="1"/>
      <w:numFmt w:val="lowerLetter"/>
      <w:lvlText w:val="%8."/>
      <w:lvlJc w:val="left"/>
      <w:pPr>
        <w:ind w:left="5443" w:hanging="360"/>
      </w:pPr>
    </w:lvl>
    <w:lvl w:ilvl="8" w:tplc="0421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1B1530E"/>
    <w:multiLevelType w:val="hybridMultilevel"/>
    <w:tmpl w:val="F78C5BBA"/>
    <w:lvl w:ilvl="0" w:tplc="456A71FA">
      <w:start w:val="1"/>
      <w:numFmt w:val="lowerLetter"/>
      <w:lvlText w:val="%1."/>
      <w:lvlJc w:val="left"/>
      <w:pPr>
        <w:ind w:left="7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2" w:hanging="360"/>
      </w:pPr>
    </w:lvl>
    <w:lvl w:ilvl="2" w:tplc="0421001B" w:tentative="1">
      <w:start w:val="1"/>
      <w:numFmt w:val="lowerRoman"/>
      <w:lvlText w:val="%3."/>
      <w:lvlJc w:val="right"/>
      <w:pPr>
        <w:ind w:left="2202" w:hanging="180"/>
      </w:pPr>
    </w:lvl>
    <w:lvl w:ilvl="3" w:tplc="0421000F" w:tentative="1">
      <w:start w:val="1"/>
      <w:numFmt w:val="decimal"/>
      <w:lvlText w:val="%4."/>
      <w:lvlJc w:val="left"/>
      <w:pPr>
        <w:ind w:left="2922" w:hanging="360"/>
      </w:pPr>
    </w:lvl>
    <w:lvl w:ilvl="4" w:tplc="04210019" w:tentative="1">
      <w:start w:val="1"/>
      <w:numFmt w:val="lowerLetter"/>
      <w:lvlText w:val="%5."/>
      <w:lvlJc w:val="left"/>
      <w:pPr>
        <w:ind w:left="3642" w:hanging="360"/>
      </w:pPr>
    </w:lvl>
    <w:lvl w:ilvl="5" w:tplc="0421001B" w:tentative="1">
      <w:start w:val="1"/>
      <w:numFmt w:val="lowerRoman"/>
      <w:lvlText w:val="%6."/>
      <w:lvlJc w:val="right"/>
      <w:pPr>
        <w:ind w:left="4362" w:hanging="180"/>
      </w:pPr>
    </w:lvl>
    <w:lvl w:ilvl="6" w:tplc="0421000F" w:tentative="1">
      <w:start w:val="1"/>
      <w:numFmt w:val="decimal"/>
      <w:lvlText w:val="%7."/>
      <w:lvlJc w:val="left"/>
      <w:pPr>
        <w:ind w:left="5082" w:hanging="360"/>
      </w:pPr>
    </w:lvl>
    <w:lvl w:ilvl="7" w:tplc="04210019" w:tentative="1">
      <w:start w:val="1"/>
      <w:numFmt w:val="lowerLetter"/>
      <w:lvlText w:val="%8."/>
      <w:lvlJc w:val="left"/>
      <w:pPr>
        <w:ind w:left="5802" w:hanging="360"/>
      </w:pPr>
    </w:lvl>
    <w:lvl w:ilvl="8" w:tplc="0421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79A630C1"/>
    <w:multiLevelType w:val="hybridMultilevel"/>
    <w:tmpl w:val="4E88458C"/>
    <w:lvl w:ilvl="0" w:tplc="96BC3D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778A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2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21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E1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8C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84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F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05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D6"/>
    <w:rsid w:val="000D7F73"/>
    <w:rsid w:val="001B04AD"/>
    <w:rsid w:val="001B06F3"/>
    <w:rsid w:val="00230C50"/>
    <w:rsid w:val="00274AC3"/>
    <w:rsid w:val="002952CC"/>
    <w:rsid w:val="003C212A"/>
    <w:rsid w:val="00507D5D"/>
    <w:rsid w:val="006061BF"/>
    <w:rsid w:val="006751B1"/>
    <w:rsid w:val="00854F21"/>
    <w:rsid w:val="008D09C8"/>
    <w:rsid w:val="00927188"/>
    <w:rsid w:val="009811E8"/>
    <w:rsid w:val="009C2DBF"/>
    <w:rsid w:val="00D60EFF"/>
    <w:rsid w:val="00DC04D6"/>
    <w:rsid w:val="00E30C36"/>
    <w:rsid w:val="00E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50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10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20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77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TEDY_MACHMUD</dc:creator>
  <cp:lastModifiedBy>TEDY_MACHMUD</cp:lastModifiedBy>
  <cp:revision>8</cp:revision>
  <dcterms:created xsi:type="dcterms:W3CDTF">2013-09-24T04:12:00Z</dcterms:created>
  <dcterms:modified xsi:type="dcterms:W3CDTF">2013-09-24T20:50:00Z</dcterms:modified>
</cp:coreProperties>
</file>